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DD6E51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DD6E51" w:rsidP="002C5E76">
      <w:pPr>
        <w:pStyle w:val="ASPHeading"/>
      </w:pPr>
      <w:r>
        <w:rPr>
          <w:noProof/>
        </w:rPr>
        <w:drawing>
          <wp:inline distT="0" distB="0" distL="0" distR="0">
            <wp:extent cx="152400" cy="180975"/>
            <wp:effectExtent l="0" t="0" r="0" b="9525"/>
            <wp:docPr id="4" name="Picture 4" descr="MCBS0189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BS0189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7A2005">
        <w:t>Pro</w:t>
      </w:r>
      <w:r w:rsidR="006B4DBA">
        <w:t>blem</w:t>
      </w:r>
      <w:r w:rsidR="002C5E76" w:rsidRPr="0041298F">
        <w:t xml:space="preserve"> </w:t>
      </w:r>
      <w:r w:rsidR="00E9299A">
        <w:t>7.5.4 Super Weeds</w:t>
      </w:r>
    </w:p>
    <w:p w:rsidR="002C5E76" w:rsidRDefault="002C5E76" w:rsidP="002C5E76"/>
    <w:p w:rsidR="002C5E76" w:rsidRDefault="002C5E76" w:rsidP="002C5E76">
      <w:pPr>
        <w:pStyle w:val="ActivitySection"/>
      </w:pPr>
      <w:r>
        <w:t>Purpose</w:t>
      </w:r>
    </w:p>
    <w:p w:rsidR="00E9299A" w:rsidRPr="00245314" w:rsidRDefault="00E9299A" w:rsidP="00E9299A">
      <w:pPr>
        <w:pStyle w:val="ActivityBody"/>
      </w:pPr>
      <w:r w:rsidRPr="00245314">
        <w:t xml:space="preserve">Agronomy is the study of </w:t>
      </w:r>
      <w:r w:rsidR="00DD6E51">
        <w:t xml:space="preserve">the </w:t>
      </w:r>
      <w:r w:rsidRPr="00245314">
        <w:t>cultivation of plants for human use. In a broader sense, agronomy is used as a term for crop production. Humans have been cultivating plants for centuries</w:t>
      </w:r>
      <w:r w:rsidR="00DD6E51">
        <w:t>.</w:t>
      </w:r>
      <w:r w:rsidRPr="00245314">
        <w:t xml:space="preserve"> </w:t>
      </w:r>
      <w:r w:rsidR="00DD6E51">
        <w:t>H</w:t>
      </w:r>
      <w:r w:rsidRPr="00245314">
        <w:t>owever</w:t>
      </w:r>
      <w:r w:rsidR="00DD6E51">
        <w:t>,</w:t>
      </w:r>
      <w:r w:rsidRPr="00245314">
        <w:t xml:space="preserve"> in the past century </w:t>
      </w:r>
      <w:r w:rsidR="007F2F62">
        <w:t xml:space="preserve">humans </w:t>
      </w:r>
      <w:r w:rsidRPr="00245314">
        <w:t>have found efficient ways to grow crops on large-scale acreage.</w:t>
      </w:r>
    </w:p>
    <w:p w:rsidR="00E9299A" w:rsidRPr="00792343" w:rsidRDefault="00E9299A" w:rsidP="00E9299A"/>
    <w:p w:rsidR="00E9299A" w:rsidRPr="00245314" w:rsidRDefault="00E9299A" w:rsidP="00E9299A">
      <w:pPr>
        <w:pStyle w:val="ActivityBody"/>
      </w:pPr>
      <w:r w:rsidRPr="00245314">
        <w:t>The approach of large-scale crop production has been made efficient because herbicides and commercial fertilizers have been developed to provide the target plant with everything it needs. Herbicides allow a crop producer to eliminate competing plants (weeds) from a field so only the target crop is in a field. This helps with the management a</w:t>
      </w:r>
      <w:bookmarkStart w:id="0" w:name="_GoBack"/>
      <w:bookmarkEnd w:id="0"/>
      <w:r w:rsidRPr="00245314">
        <w:t>nd harvest of the crop.</w:t>
      </w:r>
    </w:p>
    <w:p w:rsidR="00E9299A" w:rsidRPr="00792343" w:rsidRDefault="00E9299A" w:rsidP="00E9299A"/>
    <w:p w:rsidR="00E9299A" w:rsidRPr="00245314" w:rsidRDefault="00E9299A" w:rsidP="00E9299A">
      <w:pPr>
        <w:pStyle w:val="ActivityBody"/>
      </w:pPr>
      <w:r w:rsidRPr="00245314">
        <w:t>However, in recent decades non-target crops</w:t>
      </w:r>
      <w:r>
        <w:t>,</w:t>
      </w:r>
      <w:r w:rsidRPr="00245314">
        <w:t xml:space="preserve"> which are usually killed by </w:t>
      </w:r>
      <w:r w:rsidR="0024703F" w:rsidRPr="00245314">
        <w:t>herbicide</w:t>
      </w:r>
      <w:r w:rsidR="0024703F">
        <w:t>s,</w:t>
      </w:r>
      <w:r w:rsidRPr="00245314">
        <w:t xml:space="preserve"> have been surviving. This phenomenon is called herbicide resistance and is</w:t>
      </w:r>
      <w:r w:rsidR="007F2F62">
        <w:t xml:space="preserve"> caused by</w:t>
      </w:r>
      <w:r w:rsidRPr="00245314">
        <w:t xml:space="preserve"> </w:t>
      </w:r>
      <w:r w:rsidR="00DD6E51">
        <w:t xml:space="preserve">a </w:t>
      </w:r>
      <w:r w:rsidRPr="00245314">
        <w:t>mutation in the DNA of a plant. Once the herbicide is applied, the non-resistant plants are killed off and the remaining resistant individuals reproduce and over time create a resistant population o</w:t>
      </w:r>
      <w:r w:rsidR="00F83E2E">
        <w:t>f the weed.</w:t>
      </w:r>
    </w:p>
    <w:p w:rsidR="00E9299A" w:rsidRPr="00792343" w:rsidRDefault="00E9299A" w:rsidP="00E9299A"/>
    <w:p w:rsidR="00E9299A" w:rsidRPr="00245314" w:rsidRDefault="00E9299A" w:rsidP="00E9299A">
      <w:pPr>
        <w:pStyle w:val="ActivityBody"/>
      </w:pPr>
      <w:r w:rsidRPr="00245314">
        <w:t>How can you use the knowledge of the relationship between herbicide resistance and natural selection to prevent weeds from becoming immune to herbicides?</w:t>
      </w:r>
    </w:p>
    <w:p w:rsidR="003B0686" w:rsidRPr="00210996" w:rsidRDefault="003B0686" w:rsidP="002C5E76"/>
    <w:p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9"/>
        <w:gridCol w:w="5499"/>
      </w:tblGrid>
      <w:tr w:rsidR="002C5E76" w:rsidTr="00454C3D">
        <w:tc>
          <w:tcPr>
            <w:tcW w:w="5499" w:type="dxa"/>
          </w:tcPr>
          <w:p w:rsidR="002C5E76" w:rsidRDefault="002C5E76" w:rsidP="00BE7183">
            <w:pPr>
              <w:pStyle w:val="ActivityBodyBold"/>
            </w:pPr>
            <w:r>
              <w:t xml:space="preserve">Per </w:t>
            </w:r>
            <w:r w:rsidR="00E9299A">
              <w:t>pair of students</w:t>
            </w:r>
            <w:r>
              <w:t>:</w:t>
            </w:r>
          </w:p>
          <w:p w:rsidR="002C5E76" w:rsidRDefault="00E9299A" w:rsidP="00E9299A">
            <w:pPr>
              <w:pStyle w:val="Activitybullet"/>
            </w:pPr>
            <w:r>
              <w:t>Computer with Internet access</w:t>
            </w:r>
          </w:p>
        </w:tc>
        <w:tc>
          <w:tcPr>
            <w:tcW w:w="5499" w:type="dxa"/>
          </w:tcPr>
          <w:p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:rsidR="00E9299A" w:rsidRPr="00245314" w:rsidRDefault="00E9299A" w:rsidP="00E9299A">
            <w:pPr>
              <w:pStyle w:val="Activitybullet"/>
            </w:pPr>
            <w:r w:rsidRPr="00245314">
              <w:t>Pencil</w:t>
            </w:r>
          </w:p>
          <w:p w:rsidR="002C5E76" w:rsidRDefault="00E9299A" w:rsidP="00E9299A">
            <w:pPr>
              <w:pStyle w:val="Activitybullet"/>
            </w:pPr>
            <w:r w:rsidRPr="00245314">
              <w:rPr>
                <w:rStyle w:val="Italic"/>
              </w:rPr>
              <w:t>Agriscience Notebook</w:t>
            </w:r>
          </w:p>
        </w:tc>
      </w:tr>
    </w:tbl>
    <w:p w:rsidR="002C5E76" w:rsidRDefault="002C5E76" w:rsidP="002C5E76"/>
    <w:p w:rsidR="002C5E76" w:rsidRDefault="002C5E76" w:rsidP="002C5E76">
      <w:pPr>
        <w:pStyle w:val="ActivitySection"/>
      </w:pPr>
      <w:r>
        <w:t>Procedure</w:t>
      </w:r>
    </w:p>
    <w:p w:rsidR="00E9299A" w:rsidRDefault="00E9299A" w:rsidP="00E9299A">
      <w:pPr>
        <w:pStyle w:val="ActivityBody"/>
      </w:pPr>
      <w:r w:rsidRPr="00245314">
        <w:t xml:space="preserve">You and </w:t>
      </w:r>
      <w:r>
        <w:t xml:space="preserve">your </w:t>
      </w:r>
      <w:r w:rsidRPr="00245314">
        <w:t xml:space="preserve">partner have been asked by a local crop producer to address a problem regarding herbicide resistant </w:t>
      </w:r>
      <w:r>
        <w:t>weeds</w:t>
      </w:r>
      <w:r w:rsidRPr="00245314">
        <w:t xml:space="preserve"> surviving in </w:t>
      </w:r>
      <w:r>
        <w:t>crop</w:t>
      </w:r>
      <w:r w:rsidRPr="00245314">
        <w:t xml:space="preserve"> fields on their property. You need to develop a management plan to combat the problem before it becomes worse than it is. Currently</w:t>
      </w:r>
      <w:r>
        <w:t>,</w:t>
      </w:r>
      <w:r w:rsidRPr="00245314">
        <w:t xml:space="preserve"> only a few resistant </w:t>
      </w:r>
      <w:r>
        <w:t>weeds</w:t>
      </w:r>
      <w:r w:rsidRPr="00245314">
        <w:t xml:space="preserve"> </w:t>
      </w:r>
      <w:r>
        <w:t xml:space="preserve">exist </w:t>
      </w:r>
      <w:r w:rsidRPr="00245314">
        <w:t>per field. Your plan must include the following elements:</w:t>
      </w:r>
    </w:p>
    <w:p w:rsidR="00E9299A" w:rsidRPr="00245314" w:rsidRDefault="00E9299A" w:rsidP="00E9299A"/>
    <w:p w:rsidR="00E9299A" w:rsidRPr="00245314" w:rsidRDefault="00E9299A" w:rsidP="00E9299A">
      <w:pPr>
        <w:pStyle w:val="Activitybullet"/>
      </w:pPr>
      <w:r w:rsidRPr="00245314">
        <w:t>Illustrate the environmental and/or financial impact of herbicide resistance weeds in crop production</w:t>
      </w:r>
      <w:r>
        <w:t>.</w:t>
      </w:r>
      <w:r w:rsidRPr="00245314">
        <w:t xml:space="preserve"> </w:t>
      </w:r>
      <w:r>
        <w:t>I</w:t>
      </w:r>
      <w:r w:rsidRPr="00245314">
        <w:t>s the problem worth the worry and expense?</w:t>
      </w:r>
    </w:p>
    <w:p w:rsidR="00E9299A" w:rsidRPr="00245314" w:rsidRDefault="00E9299A" w:rsidP="00E9299A">
      <w:pPr>
        <w:pStyle w:val="Activitybullet"/>
      </w:pPr>
      <w:r w:rsidRPr="00245314">
        <w:t>Explain in more detail the evolutionary process associated with herbicide resistant weeds</w:t>
      </w:r>
      <w:r w:rsidR="00DD6E51">
        <w:t>.</w:t>
      </w:r>
    </w:p>
    <w:p w:rsidR="00E9299A" w:rsidRPr="00245314" w:rsidRDefault="00E9299A" w:rsidP="00E9299A">
      <w:pPr>
        <w:pStyle w:val="Activitybullet"/>
      </w:pPr>
      <w:r w:rsidRPr="00245314">
        <w:t>Provide a minimum of three strategies that a producer can use to prevent the development, propagation, or spread of herbicide resistant weeds</w:t>
      </w:r>
      <w:r>
        <w:t>.</w:t>
      </w:r>
    </w:p>
    <w:p w:rsidR="003B0686" w:rsidRPr="00D46F06" w:rsidRDefault="003B0686" w:rsidP="002C5E76"/>
    <w:p w:rsidR="002C5E76" w:rsidRDefault="002C5E76" w:rsidP="002C5E76">
      <w:pPr>
        <w:pStyle w:val="ActivitySection"/>
      </w:pPr>
      <w:r>
        <w:t>Conclusion</w:t>
      </w:r>
    </w:p>
    <w:p w:rsidR="00E9299A" w:rsidRPr="00245314" w:rsidRDefault="00E9299A" w:rsidP="00E9299A">
      <w:pPr>
        <w:pStyle w:val="ActivityNumbers"/>
      </w:pPr>
      <w:r w:rsidRPr="00245314">
        <w:t>What is the connection between herbicide resistance and natural selection?</w:t>
      </w:r>
    </w:p>
    <w:p w:rsidR="00E9299A" w:rsidRPr="00245314" w:rsidRDefault="00E9299A" w:rsidP="00E9299A"/>
    <w:p w:rsidR="00E9299A" w:rsidRDefault="00E9299A" w:rsidP="00E9299A">
      <w:pPr>
        <w:pStyle w:val="ActivityNumbers"/>
      </w:pPr>
      <w:r w:rsidRPr="00245314">
        <w:t>What role do mutations and migrations contribute to genetic changes in a population?</w:t>
      </w:r>
    </w:p>
    <w:p w:rsidR="00E9299A" w:rsidRPr="00245314" w:rsidRDefault="00E9299A" w:rsidP="00E9299A"/>
    <w:p w:rsidR="001665FB" w:rsidRPr="002C5E76" w:rsidRDefault="00E9299A" w:rsidP="00E9299A">
      <w:pPr>
        <w:pStyle w:val="ActivityNumbers"/>
      </w:pPr>
      <w:r w:rsidRPr="00245314">
        <w:t xml:space="preserve">What can humans do to </w:t>
      </w:r>
      <w:r w:rsidRPr="00E9299A">
        <w:t>interrupt</w:t>
      </w:r>
      <w:r w:rsidRPr="00245314">
        <w:t xml:space="preserve"> the evolution process of cultivated plants?</w:t>
      </w:r>
    </w:p>
    <w:sectPr w:rsidR="001665FB" w:rsidRPr="002C5E76" w:rsidSect="001665FB"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4B0" w:rsidRDefault="007A24B0">
      <w:r>
        <w:separator/>
      </w:r>
    </w:p>
  </w:endnote>
  <w:endnote w:type="continuationSeparator" w:id="0">
    <w:p w:rsidR="007A24B0" w:rsidRDefault="007A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606973">
      <w:tc>
        <w:tcPr>
          <w:tcW w:w="4968" w:type="dxa"/>
          <w:shd w:val="clear" w:color="auto" w:fill="F2F2F2"/>
        </w:tcPr>
        <w:p w:rsidR="003B0686" w:rsidRPr="003B0686" w:rsidRDefault="003B0686" w:rsidP="007F028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="006B4DBA">
            <w:t xml:space="preserve"> 2015</w:t>
          </w:r>
        </w:p>
      </w:tc>
      <w:tc>
        <w:tcPr>
          <w:tcW w:w="6048" w:type="dxa"/>
          <w:shd w:val="clear" w:color="auto" w:fill="F2F2F2"/>
        </w:tcPr>
        <w:p w:rsidR="003B0686" w:rsidRDefault="003B0686" w:rsidP="006B4DBA">
          <w:pPr>
            <w:pStyle w:val="Footer"/>
          </w:pPr>
          <w:r w:rsidRPr="003B0686">
            <w:t>A</w:t>
          </w:r>
          <w:r w:rsidR="00F81635">
            <w:t>SP</w:t>
          </w:r>
          <w:r w:rsidRPr="003B0686">
            <w:t xml:space="preserve"> – </w:t>
          </w:r>
          <w:r w:rsidR="006B4DBA">
            <w:t>Problem</w:t>
          </w:r>
          <w:r w:rsidRPr="003B0686">
            <w:t xml:space="preserve"> </w:t>
          </w:r>
          <w:r>
            <w:t>X.X.X Name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E9299A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1665FB" w:rsidRPr="007F0280" w:rsidTr="001665FB">
      <w:tc>
        <w:tcPr>
          <w:tcW w:w="4968" w:type="dxa"/>
          <w:shd w:val="clear" w:color="auto" w:fill="F2F2F2"/>
        </w:tcPr>
        <w:p w:rsidR="001665FB" w:rsidRPr="003B0686" w:rsidRDefault="001665FB" w:rsidP="00FC359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>
            <w:t xml:space="preserve"> 2015</w:t>
          </w:r>
        </w:p>
      </w:tc>
      <w:tc>
        <w:tcPr>
          <w:tcW w:w="6048" w:type="dxa"/>
          <w:shd w:val="clear" w:color="auto" w:fill="F2F2F2"/>
        </w:tcPr>
        <w:p w:rsidR="001665FB" w:rsidRDefault="001665FB" w:rsidP="00E9299A">
          <w:pPr>
            <w:pStyle w:val="Footer"/>
          </w:pPr>
          <w:r w:rsidRPr="003B0686">
            <w:t>A</w:t>
          </w:r>
          <w:r>
            <w:t>SP</w:t>
          </w:r>
          <w:r w:rsidRPr="003B0686">
            <w:t xml:space="preserve"> – </w:t>
          </w:r>
          <w:r>
            <w:t>Problem</w:t>
          </w:r>
          <w:r w:rsidRPr="003B0686">
            <w:t xml:space="preserve"> </w:t>
          </w:r>
          <w:r w:rsidR="00E9299A">
            <w:t>7.5.4 Super Weeds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4F1FBC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4B0" w:rsidRDefault="007A24B0">
      <w:r>
        <w:separator/>
      </w:r>
    </w:p>
  </w:footnote>
  <w:footnote w:type="continuationSeparator" w:id="0">
    <w:p w:rsidR="007A24B0" w:rsidRDefault="007A2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3" type="#_x0000_t75" style="width:11.25pt;height:11.25pt" o:bullet="t">
        <v:imagedata r:id="rId1" o:title="mso1DB"/>
      </v:shape>
    </w:pict>
  </w:numPicBullet>
  <w:numPicBullet w:numPicBulletId="1">
    <w:pict>
      <v:shape id="_x0000_i1314" type="#_x0000_t75" style="width:142.5pt;height:128.25pt" o:bullet="t" o:allowoverlap="f">
        <v:imagedata r:id="rId2" o:title="MCj0295071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99A"/>
    <w:rsid w:val="00004D44"/>
    <w:rsid w:val="00023EF4"/>
    <w:rsid w:val="0006381D"/>
    <w:rsid w:val="000643C4"/>
    <w:rsid w:val="00095B65"/>
    <w:rsid w:val="000B276C"/>
    <w:rsid w:val="000E30CE"/>
    <w:rsid w:val="00120DA8"/>
    <w:rsid w:val="00125FE3"/>
    <w:rsid w:val="00140531"/>
    <w:rsid w:val="001462CB"/>
    <w:rsid w:val="001522F9"/>
    <w:rsid w:val="00164A78"/>
    <w:rsid w:val="001665FB"/>
    <w:rsid w:val="00186EA4"/>
    <w:rsid w:val="001C5732"/>
    <w:rsid w:val="001D3468"/>
    <w:rsid w:val="001F5964"/>
    <w:rsid w:val="00210996"/>
    <w:rsid w:val="002212A2"/>
    <w:rsid w:val="002438C6"/>
    <w:rsid w:val="0024703F"/>
    <w:rsid w:val="00251483"/>
    <w:rsid w:val="00261D56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35C38"/>
    <w:rsid w:val="0034081A"/>
    <w:rsid w:val="00352B6E"/>
    <w:rsid w:val="00352E85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40F9B"/>
    <w:rsid w:val="00454C3D"/>
    <w:rsid w:val="004A44E1"/>
    <w:rsid w:val="004B1465"/>
    <w:rsid w:val="004B1A28"/>
    <w:rsid w:val="004C09EA"/>
    <w:rsid w:val="004C1D05"/>
    <w:rsid w:val="004F1FBC"/>
    <w:rsid w:val="005016DB"/>
    <w:rsid w:val="005328FF"/>
    <w:rsid w:val="00537CA6"/>
    <w:rsid w:val="005460BE"/>
    <w:rsid w:val="00546966"/>
    <w:rsid w:val="00581DD4"/>
    <w:rsid w:val="00586BFE"/>
    <w:rsid w:val="00593F8C"/>
    <w:rsid w:val="005B2542"/>
    <w:rsid w:val="005E14F5"/>
    <w:rsid w:val="005F2928"/>
    <w:rsid w:val="005F3C3B"/>
    <w:rsid w:val="00606973"/>
    <w:rsid w:val="006208FA"/>
    <w:rsid w:val="006347F4"/>
    <w:rsid w:val="006360D5"/>
    <w:rsid w:val="00642FCB"/>
    <w:rsid w:val="00644EFE"/>
    <w:rsid w:val="00645FCE"/>
    <w:rsid w:val="00654B6C"/>
    <w:rsid w:val="006552C0"/>
    <w:rsid w:val="006656BB"/>
    <w:rsid w:val="006838B0"/>
    <w:rsid w:val="006A4101"/>
    <w:rsid w:val="006A4781"/>
    <w:rsid w:val="006B4DBA"/>
    <w:rsid w:val="006C4146"/>
    <w:rsid w:val="006D10CA"/>
    <w:rsid w:val="006F38A4"/>
    <w:rsid w:val="00702D40"/>
    <w:rsid w:val="00703684"/>
    <w:rsid w:val="00711E84"/>
    <w:rsid w:val="00715734"/>
    <w:rsid w:val="007338A2"/>
    <w:rsid w:val="0076778F"/>
    <w:rsid w:val="0077472E"/>
    <w:rsid w:val="007925F0"/>
    <w:rsid w:val="007A2005"/>
    <w:rsid w:val="007A24B0"/>
    <w:rsid w:val="007A36E5"/>
    <w:rsid w:val="007A566D"/>
    <w:rsid w:val="007C2998"/>
    <w:rsid w:val="007E6D00"/>
    <w:rsid w:val="007F0280"/>
    <w:rsid w:val="007F2F62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832A7"/>
    <w:rsid w:val="0098363E"/>
    <w:rsid w:val="009C4723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AF632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85912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6E51"/>
    <w:rsid w:val="00DE2030"/>
    <w:rsid w:val="00DE2572"/>
    <w:rsid w:val="00DE527D"/>
    <w:rsid w:val="00E02AFD"/>
    <w:rsid w:val="00E0723A"/>
    <w:rsid w:val="00E33390"/>
    <w:rsid w:val="00E430F2"/>
    <w:rsid w:val="00E56BAB"/>
    <w:rsid w:val="00E65C9D"/>
    <w:rsid w:val="00E70B1A"/>
    <w:rsid w:val="00E71418"/>
    <w:rsid w:val="00E72BE5"/>
    <w:rsid w:val="00E821B9"/>
    <w:rsid w:val="00E83AB6"/>
    <w:rsid w:val="00E9299A"/>
    <w:rsid w:val="00F01A9E"/>
    <w:rsid w:val="00F4061F"/>
    <w:rsid w:val="00F55DDB"/>
    <w:rsid w:val="00F72E63"/>
    <w:rsid w:val="00F7359C"/>
    <w:rsid w:val="00F76840"/>
    <w:rsid w:val="00F81635"/>
    <w:rsid w:val="00F825C5"/>
    <w:rsid w:val="00F83E2E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CAE65B-3AFF-44CF-BEA0-BE465725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FBC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4F1FBC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4F1FBC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  <w:rsid w:val="004F1F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1FBC"/>
  </w:style>
  <w:style w:type="paragraph" w:styleId="BalloonText">
    <w:name w:val="Balloon Text"/>
    <w:basedOn w:val="Normal"/>
    <w:semiHidden/>
    <w:rsid w:val="004F1FBC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4F1FBC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4F1FBC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4F1FBC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4F1FBC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4F1FBC"/>
    <w:rPr>
      <w:rFonts w:ascii="Arial" w:hAnsi="Arial"/>
      <w:sz w:val="24"/>
      <w:szCs w:val="24"/>
    </w:rPr>
  </w:style>
  <w:style w:type="paragraph" w:customStyle="1" w:styleId="ScienceStd">
    <w:name w:val="ScienceStd"/>
    <w:basedOn w:val="Normal"/>
    <w:link w:val="ScienceStdChar"/>
    <w:rsid w:val="004F1FBC"/>
    <w:pPr>
      <w:ind w:left="1267" w:hanging="547"/>
    </w:pPr>
    <w:rPr>
      <w:sz w:val="24"/>
    </w:rPr>
  </w:style>
  <w:style w:type="table" w:styleId="TableGrid">
    <w:name w:val="Table Grid"/>
    <w:basedOn w:val="TableNormal"/>
    <w:rsid w:val="004F1F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4F1FBC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4F1FBC"/>
    <w:pPr>
      <w:jc w:val="right"/>
    </w:pPr>
    <w:rPr>
      <w:sz w:val="20"/>
    </w:rPr>
  </w:style>
  <w:style w:type="character" w:styleId="PageNumber">
    <w:name w:val="page number"/>
    <w:rsid w:val="004F1FBC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4F1FBC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4F1FBC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4F1FBC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4F1FBC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4F1FBC"/>
    <w:rPr>
      <w:sz w:val="16"/>
      <w:szCs w:val="16"/>
    </w:rPr>
  </w:style>
  <w:style w:type="paragraph" w:styleId="CommentText">
    <w:name w:val="annotation text"/>
    <w:basedOn w:val="Normal"/>
    <w:semiHidden/>
    <w:rsid w:val="004F1FB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F1FBC"/>
    <w:rPr>
      <w:b/>
      <w:bCs/>
    </w:rPr>
  </w:style>
  <w:style w:type="paragraph" w:customStyle="1" w:styleId="StdHeading">
    <w:name w:val="StdHeading"/>
    <w:rsid w:val="004F1FBC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4F1FBC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4F1FBC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4F1FBC"/>
    <w:pPr>
      <w:spacing w:after="120"/>
    </w:pPr>
    <w:rPr>
      <w:i/>
    </w:rPr>
  </w:style>
  <w:style w:type="character" w:customStyle="1" w:styleId="KeyTerm">
    <w:name w:val="KeyTerm"/>
    <w:rsid w:val="004F1FBC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4F1FBC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4F1FBC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4F1FBC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4F1FBC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4F1FBC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4F1FBC"/>
    <w:rPr>
      <w:i/>
      <w:iCs/>
    </w:rPr>
  </w:style>
  <w:style w:type="character" w:customStyle="1" w:styleId="APAStyleItalicCharChar">
    <w:name w:val="APAStyle + Italic Char Char"/>
    <w:link w:val="APAStyleItalic"/>
    <w:rsid w:val="004F1FBC"/>
    <w:rPr>
      <w:rFonts w:ascii="Arial" w:hAnsi="Arial"/>
      <w:i/>
      <w:iCs/>
      <w:sz w:val="22"/>
    </w:rPr>
  </w:style>
  <w:style w:type="paragraph" w:customStyle="1" w:styleId="ScienceStdBold">
    <w:name w:val="ScienceStdBold"/>
    <w:basedOn w:val="ScienceStd"/>
    <w:link w:val="ScienceStdBoldChar"/>
    <w:rsid w:val="004F1FBC"/>
    <w:rPr>
      <w:b/>
      <w:bCs/>
    </w:rPr>
  </w:style>
  <w:style w:type="character" w:customStyle="1" w:styleId="ScienceStdBoldChar">
    <w:name w:val="ScienceStdBold Char"/>
    <w:link w:val="ScienceStdBold"/>
    <w:rsid w:val="004F1FBC"/>
    <w:rPr>
      <w:rFonts w:ascii="Arial" w:hAnsi="Arial"/>
      <w:b/>
      <w:bCs/>
      <w:sz w:val="24"/>
      <w:szCs w:val="24"/>
    </w:rPr>
  </w:style>
  <w:style w:type="paragraph" w:customStyle="1" w:styleId="StandardBullet">
    <w:name w:val="StandardBullet"/>
    <w:basedOn w:val="Normal"/>
    <w:rsid w:val="004F1FBC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4F1FBC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4F1FBC"/>
    <w:rPr>
      <w:i/>
      <w:iCs/>
    </w:rPr>
  </w:style>
  <w:style w:type="character" w:customStyle="1" w:styleId="Italic">
    <w:name w:val="Italic"/>
    <w:rsid w:val="004F1FBC"/>
    <w:rPr>
      <w:i/>
      <w:iCs/>
      <w:sz w:val="22"/>
    </w:rPr>
  </w:style>
  <w:style w:type="paragraph" w:customStyle="1" w:styleId="DaytoDay">
    <w:name w:val="DaytoDay"/>
    <w:basedOn w:val="ActivityBody"/>
    <w:rsid w:val="004F1FBC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4F1FBC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4F1FBC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4F1FBC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4F1FBC"/>
    <w:pPr>
      <w:jc w:val="center"/>
    </w:pPr>
  </w:style>
  <w:style w:type="paragraph" w:customStyle="1" w:styleId="Activitysub2">
    <w:name w:val="Activity sub 2"/>
    <w:basedOn w:val="Normal"/>
    <w:rsid w:val="004F1FBC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4F1FBC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4F1FBC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4F1FBC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4F1FBC"/>
    <w:pPr>
      <w:jc w:val="left"/>
    </w:pPr>
  </w:style>
  <w:style w:type="character" w:customStyle="1" w:styleId="RubricEntries10pt">
    <w:name w:val="Rubric Entries 10 pt"/>
    <w:rsid w:val="004F1FBC"/>
    <w:rPr>
      <w:rFonts w:ascii="Arial" w:hAnsi="Arial"/>
      <w:sz w:val="20"/>
    </w:rPr>
  </w:style>
  <w:style w:type="character" w:customStyle="1" w:styleId="RubricTitles10pt">
    <w:name w:val="Rubric Titles 10 pt"/>
    <w:rsid w:val="004F1FBC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4F1FBC"/>
    <w:rPr>
      <w:sz w:val="20"/>
    </w:rPr>
  </w:style>
  <w:style w:type="paragraph" w:customStyle="1" w:styleId="RubricTitles">
    <w:name w:val="Rubric Titles"/>
    <w:basedOn w:val="StdsTable"/>
    <w:rsid w:val="004F1FBC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4F1FBC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4F1FBC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4F1FBC"/>
    <w:pPr>
      <w:jc w:val="center"/>
    </w:pPr>
  </w:style>
  <w:style w:type="paragraph" w:customStyle="1" w:styleId="MatrixStdsTable">
    <w:name w:val="Matrix StdsTable"/>
    <w:basedOn w:val="StdsTable"/>
    <w:rsid w:val="004F1FBC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4F1FBC"/>
    <w:rPr>
      <w:i/>
      <w:iCs/>
    </w:rPr>
  </w:style>
  <w:style w:type="paragraph" w:customStyle="1" w:styleId="MathMatrixEntries">
    <w:name w:val="Math Matrix Entries"/>
    <w:basedOn w:val="Normal"/>
    <w:rsid w:val="004F1FBC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4F1FBC"/>
    <w:pPr>
      <w:numPr>
        <w:numId w:val="9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4F1FBC"/>
    <w:rPr>
      <w:sz w:val="20"/>
    </w:rPr>
  </w:style>
  <w:style w:type="paragraph" w:customStyle="1" w:styleId="MatrixSymbolEntries">
    <w:name w:val="Matrix Symbol Entries"/>
    <w:basedOn w:val="Normal"/>
    <w:rsid w:val="004F1FBC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4F1FBC"/>
    <w:rPr>
      <w:sz w:val="20"/>
    </w:rPr>
  </w:style>
  <w:style w:type="paragraph" w:customStyle="1" w:styleId="MatrixStandardsBold">
    <w:name w:val="Matrix Standards Bold"/>
    <w:basedOn w:val="MatrixStandards"/>
    <w:rsid w:val="004F1FBC"/>
    <w:rPr>
      <w:b/>
      <w:bCs/>
    </w:rPr>
  </w:style>
  <w:style w:type="paragraph" w:customStyle="1" w:styleId="MatrixStdsBoldItalic">
    <w:name w:val="Matrix Stds Bold + Italic"/>
    <w:basedOn w:val="MatrixStandardsBold"/>
    <w:rsid w:val="004F1FBC"/>
    <w:rPr>
      <w:i/>
      <w:iCs/>
    </w:rPr>
  </w:style>
  <w:style w:type="paragraph" w:customStyle="1" w:styleId="MatrixBullets">
    <w:name w:val="Matrix Bullets"/>
    <w:rsid w:val="004F1FBC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4F1FBC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4F1FBC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4F1FBC"/>
    <w:pPr>
      <w:ind w:left="0"/>
      <w:jc w:val="center"/>
    </w:pPr>
    <w:rPr>
      <w:rFonts w:cs="Times New Roman"/>
      <w:szCs w:val="20"/>
    </w:rPr>
  </w:style>
  <w:style w:type="paragraph" w:customStyle="1" w:styleId="ASPHeading">
    <w:name w:val="ASPHeading"/>
    <w:basedOn w:val="Normal"/>
    <w:rsid w:val="004F1FBC"/>
    <w:pPr>
      <w:shd w:val="clear" w:color="auto" w:fill="92D050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4F1FBC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Bulleted">
    <w:name w:val="Style Bulleted"/>
    <w:basedOn w:val="NoList"/>
    <w:rsid w:val="004F1FBC"/>
    <w:pPr>
      <w:numPr>
        <w:numId w:val="10"/>
      </w:numPr>
    </w:pPr>
  </w:style>
  <w:style w:type="paragraph" w:customStyle="1" w:styleId="StyleRedCentered">
    <w:name w:val="Style Red Centered"/>
    <w:basedOn w:val="Normal"/>
    <w:rsid w:val="004F1FBC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4F1FB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F1FBC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1FB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SP_Problem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ASP_Problem_Template</Template>
  <TotalTime>1</TotalTime>
  <Pages>1</Pages>
  <Words>365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7.5.4 Super Weeds</vt:lpstr>
    </vt:vector>
  </TitlesOfParts>
  <Manager>Dan Jansen</Manager>
  <Company>Curriculum for Agricultural Science Education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7.5.4 Super Weeds</dc:title>
  <dc:subject>ASP - Unit 7 - Lesson 7.5 Evolutionary Ideas</dc:subject>
  <dc:creator>Dan Jansen</dc:creator>
  <cp:lastModifiedBy>Melanie Bloom</cp:lastModifiedBy>
  <cp:revision>4</cp:revision>
  <cp:lastPrinted>2015-04-18T19:58:00Z</cp:lastPrinted>
  <dcterms:created xsi:type="dcterms:W3CDTF">2015-04-08T05:40:00Z</dcterms:created>
  <dcterms:modified xsi:type="dcterms:W3CDTF">2015-04-18T19:58:00Z</dcterms:modified>
</cp:coreProperties>
</file>